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95B9C" w14:textId="71B256A3" w:rsidR="0067766D" w:rsidRPr="008B4EB7" w:rsidRDefault="0067766D" w:rsidP="0067766D">
      <w:pPr>
        <w:spacing w:line="360" w:lineRule="auto"/>
        <w:ind w:left="142" w:hanging="284"/>
        <w:jc w:val="center"/>
        <w:rPr>
          <w:rFonts w:ascii="Arial" w:hAnsi="Arial" w:cs="Arial"/>
          <w:b/>
          <w:sz w:val="24"/>
          <w:szCs w:val="24"/>
        </w:rPr>
      </w:pPr>
      <w:r w:rsidRPr="008B4EB7">
        <w:rPr>
          <w:rFonts w:ascii="Arial" w:hAnsi="Arial" w:cs="Arial"/>
          <w:b/>
          <w:sz w:val="24"/>
          <w:szCs w:val="24"/>
        </w:rPr>
        <w:t>Porządek obrad IV Sesji</w:t>
      </w:r>
      <w:r w:rsidRPr="008B4EB7">
        <w:rPr>
          <w:rFonts w:ascii="Arial" w:hAnsi="Arial" w:cs="Arial"/>
          <w:b/>
          <w:sz w:val="24"/>
          <w:szCs w:val="24"/>
        </w:rPr>
        <w:br/>
        <w:t>Rady Powiatu Goleniowskiego</w:t>
      </w:r>
      <w:r w:rsidRPr="008B4EB7">
        <w:rPr>
          <w:rFonts w:ascii="Arial" w:hAnsi="Arial" w:cs="Arial"/>
          <w:b/>
          <w:sz w:val="24"/>
          <w:szCs w:val="24"/>
        </w:rPr>
        <w:br/>
        <w:t>w dniu 19 września 2024 r.</w:t>
      </w:r>
      <w:r w:rsidRPr="008B4EB7">
        <w:rPr>
          <w:rFonts w:ascii="Arial" w:hAnsi="Arial" w:cs="Arial"/>
          <w:b/>
          <w:sz w:val="24"/>
          <w:szCs w:val="24"/>
        </w:rPr>
        <w:br/>
        <w:t>/czwartek, godz. 13</w:t>
      </w:r>
      <w:r w:rsidRPr="008B4EB7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8B4EB7">
        <w:rPr>
          <w:rFonts w:ascii="Arial" w:hAnsi="Arial" w:cs="Arial"/>
          <w:b/>
          <w:sz w:val="24"/>
          <w:szCs w:val="24"/>
        </w:rPr>
        <w:t>/</w:t>
      </w:r>
      <w:r w:rsidRPr="008B4EB7">
        <w:rPr>
          <w:rFonts w:ascii="Arial" w:hAnsi="Arial" w:cs="Arial"/>
          <w:b/>
          <w:sz w:val="24"/>
          <w:szCs w:val="24"/>
        </w:rPr>
        <w:br/>
      </w:r>
    </w:p>
    <w:p w14:paraId="477C331B" w14:textId="77777777" w:rsidR="0067766D" w:rsidRPr="008B4EB7" w:rsidRDefault="0067766D" w:rsidP="00167CA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bookmarkStart w:id="0" w:name="_Hlk74723339"/>
      <w:r w:rsidRPr="008B4EB7">
        <w:rPr>
          <w:rFonts w:ascii="Arial" w:hAnsi="Arial" w:cs="Arial"/>
          <w:b/>
        </w:rPr>
        <w:t>Otwarcie obrad i stwierdzenie quorum.</w:t>
      </w:r>
    </w:p>
    <w:p w14:paraId="02C17EEF" w14:textId="77777777" w:rsidR="0067766D" w:rsidRPr="008B4EB7" w:rsidRDefault="0067766D" w:rsidP="00167CA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 xml:space="preserve">Przedstawienie porządku obrad i zgłaszanie wniosków o jego uzupełnienie lub zmianę. </w:t>
      </w:r>
    </w:p>
    <w:p w14:paraId="542F4E6C" w14:textId="7787A8D9" w:rsidR="0067766D" w:rsidRPr="008B4EB7" w:rsidRDefault="0067766D" w:rsidP="00167CA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>Przyjęcie protokołu z III sesji Rady Powiatu Goleniowskiego z dnia 20 czerwca 2024 roku.</w:t>
      </w:r>
    </w:p>
    <w:p w14:paraId="2F7BC0F7" w14:textId="675AEA5E" w:rsidR="00167CA1" w:rsidRPr="008B4EB7" w:rsidRDefault="005762AC" w:rsidP="00167CA1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</w:rPr>
      </w:pPr>
      <w:r w:rsidRPr="008B4EB7">
        <w:rPr>
          <w:rFonts w:ascii="Arial" w:hAnsi="Arial" w:cs="Arial"/>
          <w:bCs/>
        </w:rPr>
        <w:t>Projekt uchwały w sprawie przyjęcia rezygnacji Wiceprzewodniczącego Rady Powiatu Goleniowskiego.</w:t>
      </w:r>
      <w:r w:rsidR="00167CA1" w:rsidRPr="008B4EB7">
        <w:rPr>
          <w:rFonts w:ascii="Arial" w:hAnsi="Arial" w:cs="Arial"/>
          <w:bCs/>
        </w:rPr>
        <w:t xml:space="preserve"> </w:t>
      </w:r>
    </w:p>
    <w:p w14:paraId="3DE0C0CD" w14:textId="69D0506F" w:rsidR="00173FEA" w:rsidRPr="008B4EB7" w:rsidRDefault="005762AC" w:rsidP="00167CA1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</w:rPr>
      </w:pPr>
      <w:r w:rsidRPr="008B4EB7">
        <w:rPr>
          <w:rFonts w:ascii="Arial" w:hAnsi="Arial" w:cs="Arial"/>
          <w:bCs/>
        </w:rPr>
        <w:t xml:space="preserve">Projekt uchwały w sprawie przyjęcia rezygnacji </w:t>
      </w:r>
      <w:r w:rsidR="00173FEA" w:rsidRPr="008B4EB7">
        <w:rPr>
          <w:rFonts w:ascii="Arial" w:hAnsi="Arial" w:cs="Arial"/>
          <w:bCs/>
        </w:rPr>
        <w:t>i</w:t>
      </w:r>
      <w:r w:rsidR="00910539" w:rsidRPr="008B4EB7">
        <w:rPr>
          <w:rFonts w:ascii="Arial" w:hAnsi="Arial" w:cs="Arial"/>
          <w:bCs/>
        </w:rPr>
        <w:t xml:space="preserve"> zwolnienia z pełnienia obowiązków </w:t>
      </w:r>
      <w:r w:rsidR="00173FEA" w:rsidRPr="008B4EB7">
        <w:rPr>
          <w:rFonts w:ascii="Arial" w:hAnsi="Arial" w:cs="Arial"/>
          <w:bCs/>
        </w:rPr>
        <w:t xml:space="preserve"> członka Zarządu Powiatu Goleniowskiego. </w:t>
      </w:r>
    </w:p>
    <w:p w14:paraId="34A48E69" w14:textId="77777777" w:rsidR="00173FEA" w:rsidRPr="008B4EB7" w:rsidRDefault="00173FEA" w:rsidP="00167CA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>Wybór Wiceprzewodniczącego Rady Powiatu Goleniowskiego.</w:t>
      </w:r>
    </w:p>
    <w:p w14:paraId="04DB6A0E" w14:textId="77777777" w:rsidR="00173FEA" w:rsidRPr="008B4EB7" w:rsidRDefault="00173FEA" w:rsidP="00167CA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>Wybór członka Zarządu Powiatu Goleniowskiego.</w:t>
      </w:r>
    </w:p>
    <w:p w14:paraId="35E05689" w14:textId="39A69494" w:rsidR="0067766D" w:rsidRPr="008B4EB7" w:rsidRDefault="0067766D" w:rsidP="00167CA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 xml:space="preserve">Informacja Prezesa Szpitalnego Centrum Medycznego w Goleniowie Sp. </w:t>
      </w:r>
      <w:r w:rsidR="00167CA1" w:rsidRPr="008B4EB7">
        <w:rPr>
          <w:rFonts w:ascii="Arial" w:hAnsi="Arial" w:cs="Arial"/>
          <w:b/>
        </w:rPr>
        <w:br/>
      </w:r>
      <w:r w:rsidRPr="008B4EB7">
        <w:rPr>
          <w:rFonts w:ascii="Arial" w:hAnsi="Arial" w:cs="Arial"/>
          <w:b/>
        </w:rPr>
        <w:t>z o.o. nt. aktualnej sytuacji w szpitalu.</w:t>
      </w:r>
    </w:p>
    <w:p w14:paraId="7A649351" w14:textId="60862F35" w:rsidR="0067766D" w:rsidRPr="008B4EB7" w:rsidRDefault="0067766D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>Informacja nt. przygotowania szkół i placówek prowadzonych przez Powiat Goleniowski do roku szkolnego 2024/2025.</w:t>
      </w:r>
    </w:p>
    <w:p w14:paraId="7674465B" w14:textId="1E788FAC" w:rsidR="00167CA1" w:rsidRPr="008B4EB7" w:rsidRDefault="00167CA1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 xml:space="preserve">Sprawozdanie z inwestycji za I półrocze 2024 roku. </w:t>
      </w:r>
    </w:p>
    <w:p w14:paraId="56A52BE8" w14:textId="3BA39E41" w:rsidR="008B4EB7" w:rsidRPr="008B4EB7" w:rsidRDefault="008B4EB7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8B4EB7">
        <w:rPr>
          <w:rFonts w:ascii="Arial" w:hAnsi="Arial" w:cs="Arial"/>
          <w:bCs/>
        </w:rPr>
        <w:t xml:space="preserve">Projekt uchwały zmieniający Uchwałę Nr I/17/24 Rady Powiatu Goleniowskiego </w:t>
      </w:r>
      <w:r w:rsidR="008217D9">
        <w:rPr>
          <w:rFonts w:ascii="Arial" w:hAnsi="Arial" w:cs="Arial"/>
          <w:bCs/>
        </w:rPr>
        <w:br/>
      </w:r>
      <w:r w:rsidRPr="008B4EB7">
        <w:rPr>
          <w:rFonts w:ascii="Arial" w:hAnsi="Arial" w:cs="Arial"/>
          <w:bCs/>
        </w:rPr>
        <w:t xml:space="preserve">z dnia 7 maja 2024 r. w sprawie upoważnienia Wiceprzewodniczącego Rady Powiatu Goleniowskiego do podejmowania czynności w zakresie określenia podróży służbowej Przewodniczącego Rady Powiatu w poleceniu wyjazdu służbowego.   </w:t>
      </w:r>
    </w:p>
    <w:p w14:paraId="425633E0" w14:textId="45BF0B02" w:rsidR="00AE5B10" w:rsidRPr="008B4EB7" w:rsidRDefault="00AE5B10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8B4EB7">
        <w:rPr>
          <w:rFonts w:ascii="Arial" w:hAnsi="Arial" w:cs="Arial"/>
          <w:bCs/>
        </w:rPr>
        <w:t xml:space="preserve">Projekt uchwały w sprawie wyrażenia zgody na rozwiązanie stosunku pracy </w:t>
      </w:r>
      <w:r w:rsidRPr="008B4EB7">
        <w:rPr>
          <w:rFonts w:ascii="Arial" w:hAnsi="Arial" w:cs="Arial"/>
          <w:bCs/>
        </w:rPr>
        <w:br/>
        <w:t xml:space="preserve">z radną Rady Powiatu Goleniowskiego. </w:t>
      </w:r>
    </w:p>
    <w:p w14:paraId="4FBB6FC0" w14:textId="02BDC9EB" w:rsidR="00167CA1" w:rsidRPr="008B4EB7" w:rsidRDefault="00167CA1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8B4EB7">
        <w:rPr>
          <w:rFonts w:ascii="Arial" w:hAnsi="Arial" w:cs="Arial"/>
          <w:bCs/>
        </w:rPr>
        <w:t xml:space="preserve">Projekt uchwały zmieniający Uchwałę Nr LI/324/24 Rady Powiatu Goleniowskiego z dnia 21 marca 2024 r. w sprawie określenia zadań, na które przeznacza się środki Państwowego Funduszu Rehabilitacji Osób Niepełnosprawnych.  </w:t>
      </w:r>
    </w:p>
    <w:p w14:paraId="28B386F0" w14:textId="434A3471" w:rsidR="004F621A" w:rsidRPr="008B4EB7" w:rsidRDefault="004F621A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8B4EB7">
        <w:rPr>
          <w:rFonts w:ascii="Arial" w:hAnsi="Arial" w:cs="Arial"/>
          <w:bCs/>
        </w:rPr>
        <w:t>Projekt uchwały</w:t>
      </w:r>
      <w:r w:rsidR="00F558E3" w:rsidRPr="008B4EB7">
        <w:rPr>
          <w:rFonts w:ascii="Arial" w:hAnsi="Arial" w:cs="Arial"/>
          <w:bCs/>
        </w:rPr>
        <w:t xml:space="preserve"> w sprawie przyjęcia programu współpracy Powiatu Goleniowskiego z organizacjami pozarządowymi oraz podmiotami prowadzącymi działalność pożytku publicznego na rok 2025</w:t>
      </w:r>
    </w:p>
    <w:p w14:paraId="247232AC" w14:textId="220DCCA6" w:rsidR="00D11F3B" w:rsidRPr="008B4EB7" w:rsidRDefault="0067766D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noProof/>
        </w:rPr>
      </w:pPr>
      <w:r w:rsidRPr="008B4EB7">
        <w:rPr>
          <w:rFonts w:ascii="Arial" w:eastAsia="Times New Roman" w:hAnsi="Arial" w:cs="Arial"/>
          <w:lang w:eastAsia="pl-PL"/>
        </w:rPr>
        <w:lastRenderedPageBreak/>
        <w:t xml:space="preserve">Projekt uchwały </w:t>
      </w:r>
      <w:r w:rsidRPr="008B4EB7">
        <w:rPr>
          <w:rFonts w:ascii="Arial" w:hAnsi="Arial" w:cs="Arial"/>
        </w:rPr>
        <w:t xml:space="preserve">w sprawie </w:t>
      </w:r>
      <w:r w:rsidRPr="008B4EB7">
        <w:rPr>
          <w:rFonts w:ascii="Arial" w:hAnsi="Arial" w:cs="Arial"/>
          <w:noProof/>
        </w:rPr>
        <w:t>zmiany budżetu Powiatu Goleniowskiego na 2024 rok</w:t>
      </w:r>
      <w:r w:rsidRPr="008B4EB7">
        <w:rPr>
          <w:rFonts w:ascii="Arial" w:hAnsi="Arial" w:cs="Arial"/>
          <w:noProof/>
        </w:rPr>
        <w:br/>
        <w:t>i zmieniająca uchwałę w sprawie uchwalenia budżetu Powiatu Goleniowskiego na 2024 r.</w:t>
      </w:r>
      <w:r w:rsidR="00D11F3B" w:rsidRPr="008B4EB7">
        <w:rPr>
          <w:rFonts w:ascii="Arial" w:hAnsi="Arial" w:cs="Arial"/>
          <w:noProof/>
        </w:rPr>
        <w:t xml:space="preserve"> </w:t>
      </w:r>
    </w:p>
    <w:p w14:paraId="6D43AB55" w14:textId="1065D7C7" w:rsidR="000D11CE" w:rsidRPr="008B4EB7" w:rsidRDefault="000D11CE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8B4EB7">
        <w:rPr>
          <w:rFonts w:ascii="Arial" w:hAnsi="Arial" w:cs="Arial"/>
          <w:noProof/>
        </w:rPr>
        <w:t xml:space="preserve">Projekt uchwały </w:t>
      </w:r>
      <w:r w:rsidR="00D11F3B" w:rsidRPr="008B4EB7">
        <w:rPr>
          <w:rFonts w:ascii="Arial" w:eastAsia="Times New Roman" w:hAnsi="Arial" w:cs="Arial"/>
          <w:noProof/>
          <w:lang w:eastAsia="pl-PL"/>
        </w:rPr>
        <w:t xml:space="preserve">zmieniający uchwałę w sprawie uchwalenia </w:t>
      </w:r>
      <w:r w:rsidR="00D11F3B" w:rsidRPr="008B4EB7">
        <w:rPr>
          <w:rFonts w:ascii="Arial" w:eastAsia="Times New Roman" w:hAnsi="Arial" w:cs="Arial"/>
          <w:color w:val="000000"/>
          <w:lang w:eastAsia="pl-PL"/>
        </w:rPr>
        <w:t>wieloletniej prognozy finansowej Powiatu Goleniowskiego na lata 2024-2039.</w:t>
      </w:r>
    </w:p>
    <w:p w14:paraId="62801F9D" w14:textId="032FD24A" w:rsidR="0067766D" w:rsidRPr="008B4EB7" w:rsidRDefault="0067766D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>Sprawozdanie z działalności Zarządu Powiatu Goleniowskiego między sesjami.</w:t>
      </w:r>
    </w:p>
    <w:p w14:paraId="6849ACCA" w14:textId="4B66C385" w:rsidR="0067766D" w:rsidRPr="008B4EB7" w:rsidRDefault="0067766D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 xml:space="preserve">Informacje Przewodniczącego Rady Powiatu. </w:t>
      </w:r>
    </w:p>
    <w:p w14:paraId="6D76AAA8" w14:textId="46A319D5" w:rsidR="0067766D" w:rsidRPr="008B4EB7" w:rsidRDefault="0067766D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 xml:space="preserve">Interpelacje, wolne wnioski i zapytania radnych. </w:t>
      </w:r>
    </w:p>
    <w:p w14:paraId="7C7DD0BC" w14:textId="4722EB8F" w:rsidR="0067766D" w:rsidRPr="008B4EB7" w:rsidRDefault="0067766D" w:rsidP="00167CA1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>Odpowiedzi na interpelacje, wolne wnioski i zapytania radnych.</w:t>
      </w:r>
    </w:p>
    <w:p w14:paraId="01BDB71C" w14:textId="6A4B36E8" w:rsidR="0067766D" w:rsidRPr="008B4EB7" w:rsidRDefault="0067766D" w:rsidP="00167CA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 w:rsidRPr="008B4EB7">
        <w:rPr>
          <w:rFonts w:ascii="Arial" w:hAnsi="Arial" w:cs="Arial"/>
          <w:b/>
        </w:rPr>
        <w:t>Zamknięcie obrad sesji.</w:t>
      </w:r>
    </w:p>
    <w:bookmarkEnd w:id="0"/>
    <w:p w14:paraId="6626558E" w14:textId="77777777" w:rsidR="0067766D" w:rsidRPr="008B4EB7" w:rsidRDefault="0067766D" w:rsidP="00167CA1">
      <w:p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</w:p>
    <w:p w14:paraId="67AD251E" w14:textId="77777777" w:rsidR="0067766D" w:rsidRPr="008B4EB7" w:rsidRDefault="0067766D" w:rsidP="00167CA1">
      <w:pPr>
        <w:ind w:left="426" w:hanging="426"/>
        <w:rPr>
          <w:sz w:val="24"/>
          <w:szCs w:val="24"/>
        </w:rPr>
      </w:pPr>
    </w:p>
    <w:p w14:paraId="735897AC" w14:textId="77777777" w:rsidR="009D1805" w:rsidRPr="008B4EB7" w:rsidRDefault="009D1805" w:rsidP="00167CA1">
      <w:pPr>
        <w:ind w:left="426" w:hanging="426"/>
        <w:rPr>
          <w:sz w:val="24"/>
          <w:szCs w:val="24"/>
        </w:rPr>
      </w:pPr>
    </w:p>
    <w:sectPr w:rsidR="009D1805" w:rsidRPr="008B4EB7" w:rsidSect="008B4EB7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82918"/>
    <w:multiLevelType w:val="hybridMultilevel"/>
    <w:tmpl w:val="1642267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7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D2"/>
    <w:rsid w:val="00043567"/>
    <w:rsid w:val="000D11CE"/>
    <w:rsid w:val="00167CA1"/>
    <w:rsid w:val="00173FEA"/>
    <w:rsid w:val="003E7AE1"/>
    <w:rsid w:val="004F621A"/>
    <w:rsid w:val="00534CDD"/>
    <w:rsid w:val="005762AC"/>
    <w:rsid w:val="005D025F"/>
    <w:rsid w:val="0067766D"/>
    <w:rsid w:val="006A2B25"/>
    <w:rsid w:val="006E39DC"/>
    <w:rsid w:val="007205CD"/>
    <w:rsid w:val="007B668C"/>
    <w:rsid w:val="007C0C5F"/>
    <w:rsid w:val="008217D9"/>
    <w:rsid w:val="008B4EB7"/>
    <w:rsid w:val="00910539"/>
    <w:rsid w:val="009D1805"/>
    <w:rsid w:val="009D7EBA"/>
    <w:rsid w:val="00AE5B10"/>
    <w:rsid w:val="00BF57D2"/>
    <w:rsid w:val="00D11F3B"/>
    <w:rsid w:val="00E20BFB"/>
    <w:rsid w:val="00F5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07BC"/>
  <w15:chartTrackingRefBased/>
  <w15:docId w15:val="{655C12E9-8EC0-4073-B4DC-5D762096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66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66D"/>
    <w:pPr>
      <w:spacing w:after="200" w:line="276" w:lineRule="auto"/>
      <w:ind w:left="720"/>
      <w:contextualSpacing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21</cp:revision>
  <cp:lastPrinted>2024-09-05T09:16:00Z</cp:lastPrinted>
  <dcterms:created xsi:type="dcterms:W3CDTF">2024-09-03T07:12:00Z</dcterms:created>
  <dcterms:modified xsi:type="dcterms:W3CDTF">2024-09-05T09:22:00Z</dcterms:modified>
</cp:coreProperties>
</file>